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60" w:rsidRPr="005A7060" w:rsidRDefault="005A7060" w:rsidP="005A70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60">
        <w:rPr>
          <w:rFonts w:ascii="Times New Roman" w:hAnsi="Times New Roman" w:cs="Times New Roman"/>
          <w:b/>
          <w:sz w:val="28"/>
          <w:szCs w:val="28"/>
        </w:rPr>
        <w:t>Реестр муниципальных практик дополнительного образования для детей с инвалидностью и ОВЗ</w:t>
      </w:r>
    </w:p>
    <w:p w:rsidR="0052463B" w:rsidRPr="005A7060" w:rsidRDefault="0052463B" w:rsidP="005B08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2426"/>
        <w:gridCol w:w="2835"/>
        <w:gridCol w:w="1843"/>
        <w:gridCol w:w="1701"/>
        <w:gridCol w:w="5670"/>
      </w:tblGrid>
      <w:tr w:rsidR="005A7060" w:rsidRPr="00936E79" w:rsidTr="00BF4B18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79" w:rsidRPr="00936E79" w:rsidRDefault="005A7060" w:rsidP="00BF4B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79" w:rsidRPr="00936E79" w:rsidRDefault="005A7060" w:rsidP="00BF4B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79" w:rsidRPr="00936E79" w:rsidRDefault="005A7060" w:rsidP="00BF4B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образовательной программы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79" w:rsidRPr="00936E79" w:rsidRDefault="005A7060" w:rsidP="00BF4B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79" w:rsidRPr="00936E79" w:rsidRDefault="005A7060" w:rsidP="00BF4B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воспитанников, возраст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79" w:rsidRPr="00936E79" w:rsidRDefault="005A7060" w:rsidP="00BF4B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включения в реестр</w:t>
            </w:r>
          </w:p>
        </w:tc>
      </w:tr>
      <w:tr w:rsidR="005A7060" w:rsidRPr="00936E79" w:rsidTr="00BF4B18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79" w:rsidRPr="00936E79" w:rsidRDefault="005A7060" w:rsidP="00BF4B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79" w:rsidRPr="00936E79" w:rsidRDefault="0027322B" w:rsidP="002732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«МЦДО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Прилузского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060" w:rsidRPr="00936E79" w:rsidRDefault="005A7060" w:rsidP="002732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E79" w:rsidRPr="00936E79" w:rsidRDefault="0027322B" w:rsidP="002732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логика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79" w:rsidRPr="00936E79" w:rsidRDefault="0027322B" w:rsidP="002732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79" w:rsidRPr="00936E79" w:rsidRDefault="0027322B" w:rsidP="002732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- 6 лет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22B" w:rsidRPr="0027322B" w:rsidRDefault="0027322B" w:rsidP="002732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322B">
              <w:rPr>
                <w:rFonts w:ascii="Times New Roman" w:hAnsi="Times New Roman" w:cs="Times New Roman"/>
                <w:sz w:val="16"/>
                <w:szCs w:val="16"/>
              </w:rPr>
              <w:t xml:space="preserve">Предлагаемая программа направлена на логико-математическое и пространственное развитие, развитие творческих интеллектуальных способностей детей дошкольного возраста, детей с ограниченными возможностями здоровья различного генеза. </w:t>
            </w:r>
          </w:p>
          <w:p w:rsidR="0027322B" w:rsidRPr="0027322B" w:rsidRDefault="0027322B" w:rsidP="0027322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разработана в 2023 году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 </w:t>
            </w:r>
            <w:r w:rsidRPr="0027322B">
              <w:rPr>
                <w:rFonts w:ascii="Times New Roman" w:eastAsia="Times New Roman" w:hAnsi="Times New Roman" w:cs="Times New Roman"/>
                <w:color w:val="1E1F27"/>
                <w:sz w:val="16"/>
                <w:szCs w:val="16"/>
                <w:shd w:val="clear" w:color="auto" w:fill="FFFFFF"/>
                <w:lang w:eastAsia="ru-RU"/>
              </w:rPr>
              <w:t xml:space="preserve"> от 27 июля 2022 г. N 629,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статьей 75 Федерального закона № 273-ФЗ «Об образовании в Российской Федерации». </w:t>
            </w:r>
          </w:p>
          <w:p w:rsidR="0027322B" w:rsidRPr="0027322B" w:rsidRDefault="0027322B" w:rsidP="0027322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соответствует требованиям нормативно-правовых документов:</w:t>
            </w:r>
          </w:p>
          <w:p w:rsidR="0027322B" w:rsidRPr="0027322B" w:rsidRDefault="0027322B" w:rsidP="0027322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Федеральный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  <w:proofErr w:type="gramStart"/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закон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  «</w:t>
            </w:r>
            <w:proofErr w:type="gramEnd"/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Об образовании в Российской Федерации» 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от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29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декабря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2012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 г. 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№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273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ФЗ</w:t>
            </w:r>
          </w:p>
          <w:p w:rsidR="0027322B" w:rsidRPr="0027322B" w:rsidRDefault="0027322B" w:rsidP="0027322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</w:pP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- Концепция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развития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дополнительного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 xml:space="preserve">образования детей 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(утверждена распоряжением Правительства </w:t>
            </w:r>
            <w:proofErr w:type="gramStart"/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Российской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  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Федерации</w:t>
            </w:r>
            <w:proofErr w:type="gramEnd"/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 xml:space="preserve">от 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4 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сентября 2014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 г. 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№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1726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-</w:t>
            </w:r>
            <w:r w:rsidRPr="0027322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27322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. </w:t>
            </w:r>
          </w:p>
          <w:p w:rsidR="00936E79" w:rsidRPr="0027322B" w:rsidRDefault="0027322B" w:rsidP="0027322B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shd w:val="clear" w:color="auto" w:fill="FFFFFF"/>
                <w:lang w:eastAsia="ru-RU"/>
              </w:rPr>
            </w:pPr>
            <w:r w:rsidRPr="0027322B">
              <w:rPr>
                <w:rFonts w:ascii="Times New Roman" w:eastAsia="Times New Roman" w:hAnsi="Times New Roman" w:cs="Times New Roman"/>
                <w:kern w:val="32"/>
                <w:sz w:val="16"/>
                <w:szCs w:val="16"/>
                <w:shd w:val="clear" w:color="auto" w:fill="FFFFFF"/>
                <w:lang w:eastAsia="ru-RU"/>
              </w:rPr>
              <w:t xml:space="preserve">         - </w:t>
            </w:r>
            <w:r w:rsidRPr="0027322B">
              <w:rPr>
                <w:rFonts w:ascii="Times New Roman" w:eastAsia="Times New Roman" w:hAnsi="Times New Roman" w:cs="Times New Roman"/>
                <w:bCs/>
                <w:spacing w:val="2"/>
                <w:kern w:val="32"/>
                <w:sz w:val="16"/>
                <w:szCs w:val="16"/>
                <w:lang w:eastAsia="ru-RU"/>
              </w:rPr>
      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(утверждено п</w:t>
            </w:r>
            <w:r w:rsidRPr="0027322B">
              <w:rPr>
                <w:rFonts w:ascii="Times New Roman" w:eastAsia="Times New Roman" w:hAnsi="Times New Roman" w:cs="Times New Roman"/>
                <w:kern w:val="32"/>
                <w:sz w:val="16"/>
                <w:szCs w:val="16"/>
                <w:shd w:val="clear" w:color="auto" w:fill="FFFFFF"/>
                <w:lang w:eastAsia="ru-RU"/>
              </w:rPr>
              <w:t>остановление</w:t>
            </w:r>
            <w:r w:rsidRPr="0027322B"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shd w:val="clear" w:color="auto" w:fill="FFFFFF"/>
                <w:lang w:eastAsia="ru-RU"/>
              </w:rPr>
              <w:t xml:space="preserve">м </w:t>
            </w:r>
            <w:r w:rsidRPr="0027322B">
              <w:rPr>
                <w:rFonts w:ascii="Times New Roman" w:eastAsia="Times New Roman" w:hAnsi="Times New Roman" w:cs="Times New Roman"/>
                <w:kern w:val="32"/>
                <w:sz w:val="16"/>
                <w:szCs w:val="16"/>
                <w:shd w:val="clear" w:color="auto" w:fill="FFFFFF"/>
                <w:lang w:eastAsia="ru-RU"/>
              </w:rPr>
              <w:t xml:space="preserve">Главного государственного </w:t>
            </w:r>
            <w:r w:rsidRPr="0027322B"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27322B">
              <w:rPr>
                <w:rFonts w:ascii="Times New Roman" w:eastAsia="Times New Roman" w:hAnsi="Times New Roman" w:cs="Times New Roman"/>
                <w:kern w:val="32"/>
                <w:sz w:val="16"/>
                <w:szCs w:val="16"/>
                <w:shd w:val="clear" w:color="auto" w:fill="FFFFFF"/>
                <w:lang w:eastAsia="ru-RU"/>
              </w:rPr>
              <w:t xml:space="preserve">санитарного </w:t>
            </w:r>
            <w:r w:rsidRPr="0027322B"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27322B">
              <w:rPr>
                <w:rFonts w:ascii="Times New Roman" w:eastAsia="Times New Roman" w:hAnsi="Times New Roman" w:cs="Times New Roman"/>
                <w:kern w:val="32"/>
                <w:sz w:val="16"/>
                <w:szCs w:val="16"/>
                <w:shd w:val="clear" w:color="auto" w:fill="FFFFFF"/>
                <w:lang w:eastAsia="ru-RU"/>
              </w:rPr>
              <w:t>врача</w:t>
            </w:r>
            <w:r w:rsidRPr="0027322B"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shd w:val="clear" w:color="auto" w:fill="FFFFFF"/>
                <w:lang w:eastAsia="ru-RU"/>
              </w:rPr>
              <w:t xml:space="preserve">  </w:t>
            </w:r>
            <w:r w:rsidRPr="0027322B">
              <w:rPr>
                <w:rFonts w:ascii="Times New Roman" w:eastAsia="Times New Roman" w:hAnsi="Times New Roman" w:cs="Times New Roman"/>
                <w:kern w:val="32"/>
                <w:sz w:val="16"/>
                <w:szCs w:val="16"/>
                <w:shd w:val="clear" w:color="auto" w:fill="FFFFFF"/>
                <w:lang w:eastAsia="ru-RU"/>
              </w:rPr>
              <w:t>РФ</w:t>
            </w:r>
            <w:r w:rsidRPr="0027322B"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shd w:val="clear" w:color="auto" w:fill="FFFFFF"/>
                <w:lang w:eastAsia="ru-RU"/>
              </w:rPr>
              <w:t xml:space="preserve">  </w:t>
            </w:r>
            <w:r w:rsidRPr="0027322B">
              <w:rPr>
                <w:rFonts w:ascii="Times New Roman" w:eastAsia="Times New Roman" w:hAnsi="Times New Roman" w:cs="Times New Roman"/>
                <w:kern w:val="32"/>
                <w:sz w:val="16"/>
                <w:szCs w:val="16"/>
                <w:shd w:val="clear" w:color="auto" w:fill="FFFFFF"/>
                <w:lang w:eastAsia="ru-RU"/>
              </w:rPr>
              <w:t>от</w:t>
            </w:r>
            <w:r w:rsidRPr="0027322B"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shd w:val="clear" w:color="auto" w:fill="FFFFFF"/>
                <w:lang w:eastAsia="ru-RU"/>
              </w:rPr>
              <w:t xml:space="preserve"> 4  </w:t>
            </w:r>
            <w:r w:rsidRPr="0027322B">
              <w:rPr>
                <w:rFonts w:ascii="Times New Roman" w:eastAsia="Times New Roman" w:hAnsi="Times New Roman" w:cs="Times New Roman"/>
                <w:kern w:val="32"/>
                <w:sz w:val="16"/>
                <w:szCs w:val="16"/>
                <w:shd w:val="clear" w:color="auto" w:fill="FFFFFF"/>
                <w:lang w:eastAsia="ru-RU"/>
              </w:rPr>
              <w:t>июля</w:t>
            </w:r>
            <w:r w:rsidRPr="0027322B"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shd w:val="clear" w:color="auto" w:fill="FFFFFF"/>
                <w:lang w:eastAsia="ru-RU"/>
              </w:rPr>
              <w:t xml:space="preserve">  </w:t>
            </w:r>
            <w:r w:rsidRPr="0027322B">
              <w:rPr>
                <w:rFonts w:ascii="Times New Roman" w:eastAsia="Times New Roman" w:hAnsi="Times New Roman" w:cs="Times New Roman"/>
                <w:kern w:val="32"/>
                <w:sz w:val="16"/>
                <w:szCs w:val="16"/>
                <w:shd w:val="clear" w:color="auto" w:fill="FFFFFF"/>
                <w:lang w:eastAsia="ru-RU"/>
              </w:rPr>
              <w:t>2014</w:t>
            </w:r>
            <w:r w:rsidRPr="0027322B"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shd w:val="clear" w:color="auto" w:fill="FFFFFF"/>
                <w:lang w:eastAsia="ru-RU"/>
              </w:rPr>
              <w:t> г. N </w:t>
            </w:r>
            <w:r w:rsidRPr="0027322B">
              <w:rPr>
                <w:rFonts w:ascii="Times New Roman" w:eastAsia="Times New Roman" w:hAnsi="Times New Roman" w:cs="Times New Roman"/>
                <w:kern w:val="32"/>
                <w:sz w:val="16"/>
                <w:szCs w:val="16"/>
                <w:shd w:val="clear" w:color="auto" w:fill="FFFFFF"/>
                <w:lang w:eastAsia="ru-RU"/>
              </w:rPr>
              <w:t>41).</w:t>
            </w:r>
          </w:p>
        </w:tc>
      </w:tr>
      <w:tr w:rsidR="005A7060" w:rsidRPr="005E656F" w:rsidTr="00BF4B18">
        <w:trPr>
          <w:trHeight w:val="837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79" w:rsidRPr="005E656F" w:rsidRDefault="005A7060" w:rsidP="00BF4B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79" w:rsidRPr="005E656F" w:rsidRDefault="0027322B" w:rsidP="002732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56F">
              <w:rPr>
                <w:rFonts w:ascii="Times New Roman" w:eastAsia="Times New Roman" w:hAnsi="Times New Roman" w:cs="Times New Roman"/>
                <w:lang w:eastAsia="ru-RU"/>
              </w:rPr>
              <w:t xml:space="preserve">МБУДО «МЦДО </w:t>
            </w:r>
            <w:proofErr w:type="spellStart"/>
            <w:r w:rsidRPr="005E656F">
              <w:rPr>
                <w:rFonts w:ascii="Times New Roman" w:eastAsia="Times New Roman" w:hAnsi="Times New Roman" w:cs="Times New Roman"/>
                <w:lang w:eastAsia="ru-RU"/>
              </w:rPr>
              <w:t>Прилузского</w:t>
            </w:r>
            <w:proofErr w:type="spellEnd"/>
            <w:r w:rsidRPr="005E656F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6E79" w:rsidRPr="005E656F" w:rsidRDefault="0027322B" w:rsidP="002732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656F">
              <w:rPr>
                <w:rFonts w:ascii="Times New Roman" w:eastAsia="Times New Roman" w:hAnsi="Times New Roman" w:cs="Times New Roman"/>
                <w:lang w:eastAsia="ru-RU"/>
              </w:rPr>
              <w:t>Мозголомка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6E79" w:rsidRPr="005E656F" w:rsidRDefault="0027322B" w:rsidP="002732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56F">
              <w:rPr>
                <w:rFonts w:ascii="Times New Roman" w:hAnsi="Times New Roman" w:cs="Times New Roman"/>
                <w:shd w:val="clear" w:color="auto" w:fill="FFFFFF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36E79" w:rsidRPr="005E656F" w:rsidRDefault="0027322B" w:rsidP="002732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56F">
              <w:rPr>
                <w:rFonts w:ascii="Times New Roman" w:eastAsia="Times New Roman" w:hAnsi="Times New Roman" w:cs="Times New Roman"/>
                <w:lang w:eastAsia="ru-RU"/>
              </w:rPr>
              <w:t>8 - 12 лет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7322B" w:rsidRPr="005E656F" w:rsidRDefault="0027322B" w:rsidP="002732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656F">
              <w:rPr>
                <w:rFonts w:ascii="Times New Roman" w:hAnsi="Times New Roman" w:cs="Times New Roman"/>
                <w:sz w:val="16"/>
                <w:szCs w:val="16"/>
              </w:rPr>
              <w:t>Предлагаемая программа направлена на логико-математическое развитие, развитие творческих интеллектуальных способностей детей школьного возраста и детей с ограниченными возможностями здоровья различного генеза более старшего возраста.</w:t>
            </w:r>
          </w:p>
          <w:p w:rsidR="00936E79" w:rsidRPr="005E656F" w:rsidRDefault="0027322B" w:rsidP="0027322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56F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разработана в соответствии с требованиями Федерального закона от 29 декабря 2012 г. № 273 ФЗ «Об образовании в Российской Федерации» (75 статья), приказа </w:t>
            </w:r>
            <w:proofErr w:type="spellStart"/>
            <w:r w:rsidRPr="005E656F">
              <w:rPr>
                <w:rFonts w:ascii="Times New Roman" w:hAnsi="Times New Roman" w:cs="Times New Roman"/>
                <w:sz w:val="16"/>
                <w:szCs w:val="16"/>
              </w:rPr>
              <w:t>Минобрнауки</w:t>
            </w:r>
            <w:proofErr w:type="spellEnd"/>
            <w:r w:rsidRPr="005E656F">
              <w:rPr>
                <w:rFonts w:ascii="Times New Roman" w:hAnsi="Times New Roman" w:cs="Times New Roman"/>
                <w:sz w:val="16"/>
                <w:szCs w:val="16"/>
              </w:rPr>
              <w:t xml:space="preserve"> России от 27.07.2022 г.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</w:tbl>
    <w:p w:rsidR="005A7060" w:rsidRPr="005E656F" w:rsidRDefault="005A7060">
      <w:pPr>
        <w:rPr>
          <w:rFonts w:ascii="Times New Roman" w:hAnsi="Times New Roman" w:cs="Times New Roman"/>
          <w:b/>
        </w:rPr>
      </w:pPr>
      <w:r w:rsidRPr="005E656F">
        <w:rPr>
          <w:rFonts w:ascii="Times New Roman" w:hAnsi="Times New Roman" w:cs="Times New Roman"/>
          <w:b/>
        </w:rPr>
        <w:t xml:space="preserve">Примечание: в столбце «Основания для включения в реестр» надо </w:t>
      </w:r>
      <w:proofErr w:type="gramStart"/>
      <w:r w:rsidRPr="005E656F">
        <w:rPr>
          <w:rFonts w:ascii="Times New Roman" w:hAnsi="Times New Roman" w:cs="Times New Roman"/>
          <w:b/>
        </w:rPr>
        <w:t>писать,  на</w:t>
      </w:r>
      <w:proofErr w:type="gramEnd"/>
      <w:r w:rsidRPr="005E656F">
        <w:rPr>
          <w:rFonts w:ascii="Times New Roman" w:hAnsi="Times New Roman" w:cs="Times New Roman"/>
          <w:b/>
        </w:rPr>
        <w:t xml:space="preserve"> что направлена программа.</w:t>
      </w:r>
    </w:p>
    <w:sectPr w:rsidR="005A7060" w:rsidRPr="005E656F" w:rsidSect="005A70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60"/>
    <w:rsid w:val="0027322B"/>
    <w:rsid w:val="0052463B"/>
    <w:rsid w:val="005A7060"/>
    <w:rsid w:val="005B0845"/>
    <w:rsid w:val="005E656F"/>
    <w:rsid w:val="008A0F5E"/>
    <w:rsid w:val="00A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42BF"/>
  <w15:docId w15:val="{89B92B3E-FD9E-4202-8B5E-EAD5DEC6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60"/>
  </w:style>
  <w:style w:type="paragraph" w:styleId="1">
    <w:name w:val="heading 1"/>
    <w:basedOn w:val="a"/>
    <w:next w:val="a"/>
    <w:link w:val="10"/>
    <w:uiPriority w:val="9"/>
    <w:qFormat/>
    <w:rsid w:val="005A70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A7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 RAYbook</dc:creator>
  <cp:lastModifiedBy>marin</cp:lastModifiedBy>
  <cp:revision>2</cp:revision>
  <dcterms:created xsi:type="dcterms:W3CDTF">2024-05-13T07:11:00Z</dcterms:created>
  <dcterms:modified xsi:type="dcterms:W3CDTF">2024-05-13T07:11:00Z</dcterms:modified>
</cp:coreProperties>
</file>